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 the beginning of the pandemic, I was in Canterbury, England working on my masters in imperial history at the University of Kent. Unexpectedly, there was an earthquake in Utah that rattled the Wasatch Front and all my family members. A couple of days following the earthquake, the US government made the decision to close the border, and as a result my father asked me to come home. Packing up my entire dorm, with the help of friends, taxing to the airport, and taking a 7-hour plane ride to New York where it was suspect if I could even enter the country, were some of the scariest moments of my life, and is my main covid-related memory. The feeling of hollowness in my dorm after I packed all of my luggage, the distinct balmy smell of the stairwell up to my flat that i would never enter again, the chill silence of an airplane, and finally the feeling of my passport being given back to me to enter the United States are all very important sensory memories for me.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